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  <w:lang w:eastAsia="zh-CN"/>
        </w:rPr>
        <w:t>一</w:t>
      </w:r>
      <w:r>
        <w:rPr>
          <w:rFonts w:hint="eastAsia"/>
          <w:kern w:val="0"/>
          <w:sz w:val="36"/>
          <w:szCs w:val="36"/>
        </w:rPr>
        <w:t>、基本情况</w:t>
      </w:r>
    </w:p>
    <w:tbl>
      <w:tblPr>
        <w:tblStyle w:val="6"/>
        <w:tblW w:w="89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815"/>
        <w:gridCol w:w="689"/>
        <w:gridCol w:w="997"/>
        <w:gridCol w:w="806"/>
        <w:gridCol w:w="749"/>
        <w:gridCol w:w="1361"/>
        <w:gridCol w:w="1189"/>
        <w:gridCol w:w="1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单位名称</w:t>
            </w:r>
          </w:p>
        </w:tc>
        <w:tc>
          <w:tcPr>
            <w:tcW w:w="695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江苏誉达工程项目管理有限公司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营业执照注册号</w:t>
            </w:r>
          </w:p>
        </w:tc>
        <w:tc>
          <w:tcPr>
            <w:tcW w:w="18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9132128271411654XR</w:t>
            </w:r>
          </w:p>
        </w:tc>
        <w:tc>
          <w:tcPr>
            <w:tcW w:w="21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注册资金</w:t>
            </w:r>
          </w:p>
        </w:tc>
        <w:tc>
          <w:tcPr>
            <w:tcW w:w="30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6000万元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成立时间</w:t>
            </w:r>
          </w:p>
        </w:tc>
        <w:tc>
          <w:tcPr>
            <w:tcW w:w="18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1997年1月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8日</w:t>
            </w:r>
          </w:p>
        </w:tc>
        <w:tc>
          <w:tcPr>
            <w:tcW w:w="21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人防监理资质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证书编号</w:t>
            </w:r>
          </w:p>
        </w:tc>
        <w:tc>
          <w:tcPr>
            <w:tcW w:w="30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国人防建监资字第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0570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电    话</w:t>
            </w:r>
          </w:p>
        </w:tc>
        <w:tc>
          <w:tcPr>
            <w:tcW w:w="18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0523-84950011</w:t>
            </w:r>
          </w:p>
        </w:tc>
        <w:tc>
          <w:tcPr>
            <w:tcW w:w="21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邮政编码</w:t>
            </w:r>
          </w:p>
        </w:tc>
        <w:tc>
          <w:tcPr>
            <w:tcW w:w="30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214500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详细地址</w:t>
            </w:r>
          </w:p>
        </w:tc>
        <w:tc>
          <w:tcPr>
            <w:tcW w:w="695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靖江市滨江国际C幢18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法定代表人</w:t>
            </w:r>
          </w:p>
        </w:tc>
        <w:tc>
          <w:tcPr>
            <w:tcW w:w="18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李泉</w:t>
            </w:r>
          </w:p>
        </w:tc>
        <w:tc>
          <w:tcPr>
            <w:tcW w:w="7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职称</w:t>
            </w: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研究员级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高工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电话</w:t>
            </w:r>
          </w:p>
        </w:tc>
        <w:tc>
          <w:tcPr>
            <w:tcW w:w="1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0523-84950011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单位负责人</w:t>
            </w:r>
          </w:p>
        </w:tc>
        <w:tc>
          <w:tcPr>
            <w:tcW w:w="18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李泉</w:t>
            </w:r>
          </w:p>
        </w:tc>
        <w:tc>
          <w:tcPr>
            <w:tcW w:w="7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职称</w:t>
            </w: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研究员级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高工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电话</w:t>
            </w:r>
          </w:p>
        </w:tc>
        <w:tc>
          <w:tcPr>
            <w:tcW w:w="1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0523-84950011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技术负责人</w:t>
            </w:r>
          </w:p>
        </w:tc>
        <w:tc>
          <w:tcPr>
            <w:tcW w:w="18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张一飞</w:t>
            </w:r>
          </w:p>
        </w:tc>
        <w:tc>
          <w:tcPr>
            <w:tcW w:w="7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职称</w:t>
            </w: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高工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监理工程师注册号</w:t>
            </w:r>
          </w:p>
        </w:tc>
        <w:tc>
          <w:tcPr>
            <w:tcW w:w="1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单位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从业人员状况</w:t>
            </w:r>
          </w:p>
        </w:tc>
        <w:tc>
          <w:tcPr>
            <w:tcW w:w="25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现有从业人员数</w:t>
            </w:r>
          </w:p>
        </w:tc>
        <w:tc>
          <w:tcPr>
            <w:tcW w:w="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280</w:t>
            </w:r>
          </w:p>
        </w:tc>
        <w:tc>
          <w:tcPr>
            <w:tcW w:w="21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现有管理人员数</w:t>
            </w:r>
          </w:p>
        </w:tc>
        <w:tc>
          <w:tcPr>
            <w:tcW w:w="30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5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注册监理工程师总数</w:t>
            </w:r>
          </w:p>
        </w:tc>
        <w:tc>
          <w:tcPr>
            <w:tcW w:w="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120</w:t>
            </w:r>
          </w:p>
        </w:tc>
        <w:tc>
          <w:tcPr>
            <w:tcW w:w="21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</w:rPr>
              <w:t>人防监理人员人数</w:t>
            </w:r>
          </w:p>
        </w:tc>
        <w:tc>
          <w:tcPr>
            <w:tcW w:w="30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5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专科以上学历人数</w:t>
            </w:r>
          </w:p>
        </w:tc>
        <w:tc>
          <w:tcPr>
            <w:tcW w:w="596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917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1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4"/>
              </w:rPr>
              <w:t>工程技术人员</w:t>
            </w:r>
          </w:p>
        </w:tc>
        <w:tc>
          <w:tcPr>
            <w:tcW w:w="1686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总数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280</w:t>
            </w:r>
          </w:p>
        </w:tc>
        <w:tc>
          <w:tcPr>
            <w:tcW w:w="21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初级职称</w:t>
            </w:r>
          </w:p>
        </w:tc>
        <w:tc>
          <w:tcPr>
            <w:tcW w:w="30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4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686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1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中级职称</w:t>
            </w:r>
          </w:p>
        </w:tc>
        <w:tc>
          <w:tcPr>
            <w:tcW w:w="30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686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1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高级职称</w:t>
            </w:r>
          </w:p>
        </w:tc>
        <w:tc>
          <w:tcPr>
            <w:tcW w:w="30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  <w:jc w:val="center"/>
        </w:trPr>
        <w:tc>
          <w:tcPr>
            <w:tcW w:w="1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单位简介</w:t>
            </w:r>
          </w:p>
        </w:tc>
        <w:tc>
          <w:tcPr>
            <w:tcW w:w="695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</w:rPr>
              <w:t>我公司成立于199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</w:rPr>
              <w:t>年，注册资金60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</w:rPr>
              <w:t>0万元，公司有关资质为：房屋建筑甲级，市政公用甲级，人防工程监理甲级，电力工程监理乙级，水利水电工程监理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lang w:eastAsia="zh-CN"/>
              </w:rPr>
              <w:t>乙级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</w:rPr>
              <w:t>，公路工程监理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lang w:eastAsia="zh-CN"/>
              </w:rPr>
              <w:t>乙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</w:rPr>
              <w:t>级，文物保护乙级，招标代理暂定乙级，造价咨询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lang w:eastAsia="zh-CN"/>
              </w:rPr>
              <w:t>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</w:rPr>
              <w:t>级，工程咨询丙级。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</w:rPr>
              <w:t>公司于1999年被江苏省建设厅命名为省级先进监理企业、2005年及2009年获江苏省建设厅优秀监理企业，2008年获江苏省监理协会“建设监理发展二十周年工程监理先进企业”，2009年及2014年3月获泰州市建设局“建设工程监理工作先进单位”。2001年至2012年连续十二年获泰州市重合同守信用企业。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</w:tbl>
    <w:p>
      <w:pPr>
        <w:widowControl/>
        <w:jc w:val="center"/>
        <w:rPr>
          <w:kern w:val="0"/>
          <w:sz w:val="36"/>
          <w:szCs w:val="36"/>
        </w:rPr>
      </w:pPr>
    </w:p>
    <w:p>
      <w:pPr>
        <w:widowControl/>
        <w:jc w:val="center"/>
        <w:rPr>
          <w:rFonts w:hint="eastAsia"/>
          <w:kern w:val="0"/>
          <w:sz w:val="36"/>
          <w:szCs w:val="36"/>
        </w:rPr>
      </w:pPr>
    </w:p>
    <w:p>
      <w:pPr>
        <w:widowControl/>
        <w:jc w:val="center"/>
        <w:rPr>
          <w:kern w:val="0"/>
          <w:sz w:val="36"/>
          <w:szCs w:val="36"/>
        </w:rPr>
      </w:pPr>
    </w:p>
    <w:p>
      <w:pPr>
        <w:widowControl/>
        <w:jc w:val="center"/>
        <w:rPr>
          <w:rFonts w:ascii="宋体" w:hAnsi="宋体"/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  <w:lang w:eastAsia="zh-CN"/>
        </w:rPr>
        <w:t>二</w:t>
      </w:r>
      <w:bookmarkStart w:id="0" w:name="_GoBack"/>
      <w:bookmarkEnd w:id="0"/>
      <w:r>
        <w:rPr>
          <w:rFonts w:hint="eastAsia"/>
          <w:kern w:val="0"/>
          <w:sz w:val="36"/>
          <w:szCs w:val="36"/>
        </w:rPr>
        <w:t>、驻浙机构基本情况</w:t>
      </w:r>
    </w:p>
    <w:tbl>
      <w:tblPr>
        <w:tblStyle w:val="6"/>
        <w:tblW w:w="8540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631"/>
        <w:gridCol w:w="54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驻浙机构基本情况</w:t>
            </w:r>
          </w:p>
        </w:tc>
        <w:tc>
          <w:tcPr>
            <w:tcW w:w="1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机构名称</w:t>
            </w:r>
          </w:p>
        </w:tc>
        <w:tc>
          <w:tcPr>
            <w:tcW w:w="5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江苏誉达工程项目管理有限公司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负责人</w:t>
            </w:r>
          </w:p>
        </w:tc>
        <w:tc>
          <w:tcPr>
            <w:tcW w:w="5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张跃平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技术负责人</w:t>
            </w:r>
          </w:p>
        </w:tc>
        <w:tc>
          <w:tcPr>
            <w:tcW w:w="5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张一飞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办公地址</w:t>
            </w:r>
          </w:p>
        </w:tc>
        <w:tc>
          <w:tcPr>
            <w:tcW w:w="5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湖州市德清县武康镇保利原乡30幢1201室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5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0523-84950096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9" w:hRule="atLeast"/>
        </w:trPr>
        <w:tc>
          <w:tcPr>
            <w:tcW w:w="8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驻浙机构简介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pict>
                <v:shape id="_x0000_s2052" o:spid="_x0000_s2052" o:spt="202" type="#_x0000_t202" style="position:absolute;left:0pt;margin-left:160.5pt;margin-top:1.9pt;height:37.45pt;width:80.6pt;z-index:251660288;mso-width-relative:page;mso-height-relative:page;" fillcolor="#FFFFFF" filled="t" stroked="t" coordsize="21600,21600">
                  <v:path/>
                  <v:fill on="t" color2="#FFFFFF" focussize="0,0"/>
                  <v:stroke color="#000000"/>
                  <v:imagedata o:title=""/>
                  <o:lock v:ext="edit" aspectratio="f"/>
                  <v:textbox>
                    <w:txbxContent>
                      <w:p>
                        <w:pPr>
                          <w:ind w:left="0" w:leftChars="0" w:right="0" w:rightChars="0" w:firstLine="0" w:firstLineChars="0"/>
                          <w:jc w:val="center"/>
                          <w:rPr>
                            <w:rFonts w:hint="eastAsia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val="en-US" w:eastAsia="zh-CN"/>
                          </w:rPr>
                          <w:t>董事长</w:t>
                        </w:r>
                      </w:p>
                      <w:p>
                        <w:pPr>
                          <w:ind w:left="0" w:leftChars="0" w:right="0" w:rightChars="0" w:firstLine="0" w:firstLineChars="0"/>
                          <w:jc w:val="center"/>
                          <w:rPr>
                            <w:rFonts w:hint="default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val="en-US" w:eastAsia="zh-CN"/>
                          </w:rPr>
                          <w:t>李 泉</w: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</w:rPr>
              <w:pict>
                <v:shape id="_x0000_s2050" o:spid="_x0000_s2050" o:spt="202" type="#_x0000_t202" style="position:absolute;left:0pt;margin-left:161.15pt;margin-top:1.9pt;height:37.45pt;width:80.6pt;z-index:251658240;mso-width-relative:page;mso-height-relative:page;" fillcolor="#FFFFFF" filled="t" stroked="t" coordsize="21600,21600">
                  <v:path/>
                  <v:fill on="t" color2="#FFFFFF" focussize="0,0"/>
                  <v:stroke color="#000000"/>
                  <v:imagedata o:title=""/>
                  <o:lock v:ext="edit" aspectratio="f"/>
                  <v:textbox>
                    <w:txbxContent>
                      <w:p>
                        <w:pPr>
                          <w:ind w:left="0" w:leftChars="0" w:right="0" w:rightChars="0" w:firstLine="0" w:firstLineChars="0"/>
                          <w:jc w:val="center"/>
                          <w:rPr>
                            <w:rFonts w:hint="eastAsia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val="en-US" w:eastAsia="zh-CN"/>
                          </w:rPr>
                          <w:t>董事长</w:t>
                        </w:r>
                      </w:p>
                      <w:p>
                        <w:pPr>
                          <w:ind w:left="0" w:leftChars="0" w:right="0" w:rightChars="0" w:firstLine="0" w:firstLineChars="0"/>
                          <w:jc w:val="center"/>
                          <w:rPr>
                            <w:rFonts w:hint="default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val="en-US" w:eastAsia="zh-CN"/>
                          </w:rPr>
                          <w:t>李 泉</w:t>
                        </w:r>
                      </w:p>
                    </w:txbxContent>
                  </v:textbox>
                </v:shape>
              </w:pict>
            </w:r>
          </w:p>
          <w:p>
            <w:pPr>
              <w:widowControl/>
              <w:jc w:val="both"/>
              <w:rPr>
                <w:kern w:val="0"/>
                <w:sz w:val="24"/>
              </w:rPr>
            </w:pPr>
            <w:r>
              <w:rPr>
                <w:sz w:val="24"/>
              </w:rPr>
              <w:pict>
                <v:shape id="_x0000_s2071" o:spid="_x0000_s2071" o:spt="202" type="#_x0000_t202" style="position:absolute;left:0pt;margin-left:112.35pt;margin-top:347.15pt;height:32.5pt;width:173.7pt;z-index:273041408;mso-width-relative:page;mso-height-relative:page;" fillcolor="#FFFFFF" filled="t" stroked="t" coordsize="21600,21600">
                  <v:path/>
                  <v:fill on="t" color2="#FFFFF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left="0" w:leftChars="0" w:right="0" w:rightChars="0" w:firstLine="0" w:firstLineChars="0"/>
                          <w:jc w:val="center"/>
                          <w:rPr>
                            <w:rFonts w:hint="default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val="en-US" w:eastAsia="zh-CN"/>
                          </w:rPr>
                          <w:t>项目监理机构</w: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</w:rPr>
              <w:pict>
                <v:line id="_x0000_s2068" o:spid="_x0000_s2068" o:spt="20" style="position:absolute;left:0pt;flip:x;margin-left:199.45pt;margin-top:246.1pt;height:98.7pt;width:0.35pt;z-index:257002496;mso-width-relative:page;mso-height-relative:page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</w:pict>
            </w:r>
            <w:r>
              <w:rPr>
                <w:sz w:val="24"/>
              </w:rPr>
              <w:pict>
                <v:line id="_x0000_s2070" o:spid="_x0000_s2070" o:spt="20" style="position:absolute;left:0pt;margin-left:382.5pt;margin-top:247.7pt;height:56.35pt;width:0.7pt;z-index:273038336;mso-width-relative:page;mso-height-relative:page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</w:pict>
            </w:r>
            <w:r>
              <w:rPr>
                <w:sz w:val="24"/>
              </w:rPr>
              <w:pict>
                <v:line id="_x0000_s2069" o:spid="_x0000_s2069" o:spt="20" style="position:absolute;left:0pt;margin-left:285pt;margin-top:246.1pt;height:56.35pt;width:0.7pt;z-index:262347776;mso-width-relative:page;mso-height-relative:page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</w:pict>
            </w:r>
            <w:r>
              <w:rPr>
                <w:sz w:val="24"/>
              </w:rPr>
              <w:pict>
                <v:line id="_x0000_s2067" o:spid="_x0000_s2067" o:spt="20" style="position:absolute;left:0pt;margin-left:114.65pt;margin-top:245.55pt;height:56.35pt;width:0.7pt;z-index:254329856;mso-width-relative:page;mso-height-relative:page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</w:pict>
            </w:r>
            <w:r>
              <w:rPr>
                <w:sz w:val="24"/>
              </w:rPr>
              <w:pict>
                <v:line id="_x0000_s2066" o:spid="_x0000_s2066" o:spt="20" style="position:absolute;left:0pt;margin-left:30.5pt;margin-top:245.55pt;height:56.35pt;width:0.7pt;z-index:252993536;mso-width-relative:page;mso-height-relative:page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</w:pict>
            </w:r>
            <w:r>
              <w:rPr>
                <w:sz w:val="24"/>
              </w:rPr>
              <w:pict>
                <v:line id="_x0000_s2065" o:spid="_x0000_s2065" o:spt="20" style="position:absolute;left:0pt;margin-left:29.85pt;margin-top:303pt;height:0.05pt;width:352.5pt;z-index:252988416;mso-width-relative:page;mso-height-relative:page;" fillcolor="#FFFFFF" filled="t" stroked="t" coordsize="21600,21600">
                  <v:path arrowok="t"/>
                  <v:fill on="t" color2="#FFFFFF" focussize="0,0"/>
                  <v:stroke color="#000000"/>
                  <v:imagedata o:title=""/>
                  <o:lock v:ext="edit" aspectratio="f"/>
                </v:line>
              </w:pict>
            </w:r>
            <w:r>
              <w:rPr>
                <w:sz w:val="24"/>
              </w:rPr>
              <w:pict>
                <v:shape id="_x0000_s2061" o:spid="_x0000_s2061" o:spt="202" type="#_x0000_t202" style="position:absolute;left:0pt;margin-left:89.15pt;margin-top:139.55pt;height:105.55pt;width:49.1pt;z-index:251823104;mso-width-relative:page;mso-height-relative:page;" fillcolor="#FFFFFF" filled="t" stroked="t" coordsize="21600,21600">
                  <v:path/>
                  <v:fill on="t" color2="#FFFFFF" focussize="0,0"/>
                  <v:stroke color="#000000" joinstyle="miter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40" w:lineRule="atLeast"/>
                          <w:ind w:left="0" w:leftChars="0" w:right="0" w:rightChars="0" w:firstLine="0" w:firstLineChars="0"/>
                          <w:jc w:val="center"/>
                          <w:textAlignment w:val="auto"/>
                          <w:rPr>
                            <w:rFonts w:hint="eastAsia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lang w:val="en-US" w:eastAsia="zh-CN"/>
                          </w:rPr>
                          <w:t>孙海警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40" w:lineRule="atLeast"/>
                          <w:ind w:left="0" w:leftChars="0" w:right="0" w:rightChars="0" w:firstLine="0" w:firstLineChars="0"/>
                          <w:jc w:val="center"/>
                          <w:textAlignment w:val="auto"/>
                          <w:rPr>
                            <w:rFonts w:hint="default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lang w:val="en-US" w:eastAsia="zh-CN"/>
                          </w:rPr>
                          <w:t>财务负责人</w: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</w:rPr>
              <w:pict>
                <v:line id="_x0000_s2055" o:spid="_x0000_s2055" o:spt="20" style="position:absolute;left:0pt;margin-left:113.95pt;margin-top:60.7pt;height:79.35pt;width:0.05pt;z-index:251667456;mso-width-relative:page;mso-height-relative:page;" fillcolor="#FFFFFF" filled="t" stroked="t" coordsize="21600,21600">
                  <v:path arrowok="t"/>
                  <v:fill on="t" color2="#FFFFFF" focussize="0,0"/>
                  <v:stroke color="#000000"/>
                  <v:imagedata o:title=""/>
                  <o:lock v:ext="edit" aspectratio="f"/>
                </v:line>
              </w:pict>
            </w:r>
            <w:r>
              <w:rPr>
                <w:sz w:val="24"/>
              </w:rPr>
              <w:pict>
                <v:shape id="_x0000_s2064" o:spid="_x0000_s2064" o:spt="202" type="#_x0000_t202" style="position:absolute;left:0pt;margin-left:350.1pt;margin-top:142.8pt;height:105.55pt;width:49.1pt;z-index:252984320;mso-width-relative:page;mso-height-relative:page;" fillcolor="#FFFFFF" filled="t" stroked="t" coordsize="21600,21600">
                  <v:path/>
                  <v:fill on="t" color2="#FFFFFF" focussize="0,0"/>
                  <v:stroke color="#000000" joinstyle="miter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40" w:lineRule="atLeast"/>
                          <w:ind w:left="0" w:leftChars="0" w:right="0" w:rightChars="0" w:firstLine="0" w:firstLineChars="0"/>
                          <w:jc w:val="center"/>
                          <w:textAlignment w:val="auto"/>
                          <w:rPr>
                            <w:rFonts w:hint="eastAsia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lang w:val="en-US" w:eastAsia="zh-CN"/>
                          </w:rPr>
                          <w:t>张跃平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40" w:lineRule="atLeast"/>
                          <w:ind w:left="0" w:leftChars="0" w:right="0" w:rightChars="0" w:firstLine="0" w:firstLineChars="0"/>
                          <w:jc w:val="center"/>
                          <w:textAlignment w:val="auto"/>
                          <w:rPr>
                            <w:rFonts w:hint="default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lang w:val="en-US" w:eastAsia="zh-CN"/>
                          </w:rPr>
                          <w:t>驻浙负责人</w: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</w:rPr>
              <w:pict>
                <v:shape id="_x0000_s2063" o:spid="_x0000_s2063" o:spt="202" type="#_x0000_t202" style="position:absolute;left:0pt;margin-left:263.3pt;margin-top:140.1pt;height:105.55pt;width:49.1pt;z-index:252320768;mso-width-relative:page;mso-height-relative:page;" fillcolor="#FFFFFF" filled="t" stroked="t" coordsize="21600,21600">
                  <v:path/>
                  <v:fill on="t" color2="#FFFFFF" focussize="0,0"/>
                  <v:stroke color="#000000" joinstyle="miter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40" w:lineRule="atLeast"/>
                          <w:ind w:left="0" w:leftChars="0" w:right="0" w:rightChars="0" w:firstLine="0" w:firstLineChars="0"/>
                          <w:jc w:val="center"/>
                          <w:textAlignment w:val="auto"/>
                          <w:rPr>
                            <w:rFonts w:hint="eastAsia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lang w:val="en-US" w:eastAsia="zh-CN"/>
                          </w:rPr>
                          <w:t>张一飞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40" w:lineRule="atLeast"/>
                          <w:ind w:left="0" w:leftChars="0" w:right="0" w:rightChars="0" w:firstLine="0" w:firstLineChars="0"/>
                          <w:jc w:val="center"/>
                          <w:textAlignment w:val="auto"/>
                          <w:rPr>
                            <w:rFonts w:hint="default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lang w:val="en-US" w:eastAsia="zh-CN"/>
                          </w:rPr>
                          <w:t>技术负责人</w: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</w:rPr>
              <w:pict>
                <v:shape id="_x0000_s2062" o:spid="_x0000_s2062" o:spt="202" type="#_x0000_t202" style="position:absolute;left:0pt;margin-left:173.8pt;margin-top:140.1pt;height:105.55pt;width:49.1pt;z-index:251988992;mso-width-relative:page;mso-height-relative:page;" fillcolor="#FFFFFF" filled="t" stroked="t" coordsize="21600,21600">
                  <v:path/>
                  <v:fill on="t" color2="#FFFFFF" focussize="0,0"/>
                  <v:stroke color="#000000" joinstyle="miter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40" w:lineRule="atLeast"/>
                          <w:ind w:left="0" w:leftChars="0" w:right="0" w:rightChars="0" w:firstLine="0" w:firstLineChars="0"/>
                          <w:jc w:val="center"/>
                          <w:textAlignment w:val="auto"/>
                          <w:rPr>
                            <w:rFonts w:hint="eastAsia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lang w:val="en-US" w:eastAsia="zh-CN"/>
                          </w:rPr>
                          <w:t>包艳红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40" w:lineRule="atLeast"/>
                          <w:ind w:left="0" w:leftChars="0" w:right="0" w:rightChars="0" w:firstLine="0" w:firstLineChars="0"/>
                          <w:jc w:val="center"/>
                          <w:textAlignment w:val="auto"/>
                          <w:rPr>
                            <w:rFonts w:hint="default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lang w:val="en-US" w:eastAsia="zh-CN"/>
                          </w:rPr>
                          <w:t>经营负责人</w: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</w:rPr>
              <w:pict>
                <v:shape id="_x0000_s2060" o:spid="_x0000_s2060" o:spt="202" type="#_x0000_t202" style="position:absolute;left:0pt;margin-left:6.1pt;margin-top:139pt;height:105.55pt;width:49.1pt;z-index:251740160;mso-width-relative:page;mso-height-relative:page;" fillcolor="#FFFFFF" filled="t" stroked="t" coordsize="21600,21600">
                  <v:path/>
                  <v:fill on="t" color2="#FFFFFF" focussize="0,0"/>
                  <v:stroke color="#000000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40" w:lineRule="atLeast"/>
                          <w:ind w:left="0" w:leftChars="0" w:right="0" w:rightChars="0" w:firstLine="0" w:firstLineChars="0"/>
                          <w:jc w:val="center"/>
                          <w:textAlignment w:val="auto"/>
                          <w:rPr>
                            <w:rFonts w:hint="eastAsia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lang w:val="en-US" w:eastAsia="zh-CN"/>
                          </w:rPr>
                          <w:t>张一飞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40" w:lineRule="atLeast"/>
                          <w:ind w:left="0" w:leftChars="0" w:right="0" w:rightChars="0" w:firstLine="0" w:firstLineChars="0"/>
                          <w:jc w:val="center"/>
                          <w:textAlignment w:val="auto"/>
                          <w:rPr>
                            <w:rFonts w:hint="eastAsia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lang w:val="en-US" w:eastAsia="zh-CN"/>
                          </w:rPr>
                          <w:t>安全负责人</w:t>
                        </w:r>
                      </w:p>
                      <w:p>
                        <w:pPr>
                          <w:rPr>
                            <w:rFonts w:hint="default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sz w:val="24"/>
              </w:rPr>
              <w:pict>
                <v:line id="_x0000_s2058" o:spid="_x0000_s2058" o:spt="20" style="position:absolute;left:0pt;margin-left:380.5pt;margin-top:60.55pt;height:79.35pt;width:0.05pt;z-index:251739136;mso-width-relative:page;mso-height-relative:page;" fillcolor="#FFFFFF" filled="t" stroked="t" coordsize="21600,21600">
                  <v:path arrowok="t"/>
                  <v:fill on="t" color2="#FFFFFF" focussize="0,0"/>
                  <v:stroke color="#000000"/>
                  <v:imagedata o:title=""/>
                  <o:lock v:ext="edit" aspectratio="f"/>
                </v:line>
              </w:pict>
            </w:r>
            <w:r>
              <w:rPr>
                <w:sz w:val="24"/>
              </w:rPr>
              <w:pict>
                <v:line id="_x0000_s2057" o:spid="_x0000_s2057" o:spt="20" style="position:absolute;left:0pt;margin-left:288.6pt;margin-top:60.55pt;height:79.35pt;width:0.05pt;z-index:251698176;mso-width-relative:page;mso-height-relative:page;" fillcolor="#FFFFFF" filled="t" stroked="t" coordsize="21600,21600">
                  <v:path arrowok="t"/>
                  <v:fill on="t" color2="#FFFFFF" focussize="0,0"/>
                  <v:stroke color="#000000"/>
                  <v:imagedata o:title=""/>
                  <o:lock v:ext="edit" aspectratio="f"/>
                </v:line>
              </w:pict>
            </w:r>
            <w:r>
              <w:rPr>
                <w:sz w:val="24"/>
              </w:rPr>
              <w:pict>
                <v:line id="_x0000_s2056" o:spid="_x0000_s2056" o:spt="20" style="position:absolute;left:0pt;margin-left:199.85pt;margin-top:59.3pt;height:79.35pt;width:0.05pt;z-index:251677696;mso-width-relative:page;mso-height-relative:page;" fillcolor="#FFFFFF" filled="t" stroked="t" coordsize="21600,21600">
                  <v:path arrowok="t"/>
                  <v:fill on="t" color2="#FFFFFF" focussize="0,0"/>
                  <v:stroke color="#000000"/>
                  <v:imagedata o:title=""/>
                  <o:lock v:ext="edit" aspectratio="f"/>
                </v:line>
              </w:pict>
            </w:r>
            <w:r>
              <w:rPr>
                <w:sz w:val="24"/>
              </w:rPr>
              <w:pict>
                <v:line id="_x0000_s2054" o:spid="_x0000_s2054" o:spt="20" style="position:absolute;left:0pt;margin-left:30.5pt;margin-top:61.8pt;height:79.35pt;width:0.05pt;z-index:251662336;mso-width-relative:page;mso-height-relative:page;" fillcolor="#FFFFFF" filled="t" stroked="t" coordsize="21600,21600">
                  <v:path arrowok="t"/>
                  <v:fill on="t" color2="#FFFFFF" focussize="0,0"/>
                  <v:stroke color="#000000"/>
                  <v:imagedata o:title=""/>
                  <o:lock v:ext="edit" aspectratio="f"/>
                </v:line>
              </w:pict>
            </w:r>
            <w:r>
              <w:rPr>
                <w:sz w:val="24"/>
              </w:rPr>
              <w:pict>
                <v:line id="_x0000_s2053" o:spid="_x0000_s2053" o:spt="20" style="position:absolute;left:0pt;margin-left:28.6pt;margin-top:61.15pt;height:0.05pt;width:352.5pt;z-index:251661312;mso-width-relative:page;mso-height-relative:page;" fillcolor="#FFFFFF" filled="t" stroked="t" coordsize="21600,21600">
                  <v:path arrowok="t"/>
                  <v:fill on="t" color2="#FFFFFF" focussize="0,0"/>
                  <v:stroke color="#000000"/>
                  <v:imagedata o:title=""/>
                  <o:lock v:ext="edit" aspectratio="f"/>
                </v:line>
              </w:pict>
            </w:r>
            <w:r>
              <w:rPr>
                <w:sz w:val="24"/>
              </w:rPr>
              <w:pict>
                <v:line id="_x0000_s2051" o:spid="_x0000_s2051" o:spt="20" style="position:absolute;left:0pt;margin-left:199.85pt;margin-top:24.05pt;height:36.25pt;width:0.05pt;z-index:251659264;mso-width-relative:page;mso-height-relative:page;" fillcolor="#FFFFFF" filled="t" stroked="t" coordsize="21600,21600">
                  <v:path arrowok="t"/>
                  <v:fill on="t" color2="#FFFFFF" focussize="0,0"/>
                  <v:stroke color="#000000"/>
                  <v:imagedata o:title=""/>
                  <o:lock v:ext="edit" aspectratio="f"/>
                </v:line>
              </w:pict>
            </w:r>
          </w:p>
        </w:tc>
      </w:tr>
    </w:tbl>
    <w:p>
      <w:pPr>
        <w:widowControl/>
        <w:jc w:val="center"/>
        <w:rPr>
          <w:rFonts w:hint="eastAsia"/>
          <w:kern w:val="0"/>
          <w:sz w:val="36"/>
          <w:szCs w:val="36"/>
        </w:rPr>
        <w:sectPr>
          <w:footerReference r:id="rId3" w:type="default"/>
          <w:pgSz w:w="11906" w:h="16838"/>
          <w:pgMar w:top="1440" w:right="1803" w:bottom="1440" w:left="1803" w:header="850" w:footer="850" w:gutter="0"/>
          <w:paperSrc/>
          <w:pgNumType w:fmt="numberInDash" w:start="0"/>
          <w:cols w:space="0" w:num="1"/>
          <w:rtlGutter w:val="0"/>
          <w:docGrid w:type="lines" w:linePitch="319" w:charSpace="0"/>
        </w:sectPr>
      </w:pPr>
    </w:p>
    <w:p>
      <w:pPr>
        <w:widowControl/>
        <w:jc w:val="center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  <w:lang w:eastAsia="zh-CN"/>
        </w:rPr>
        <w:t>三、</w:t>
      </w:r>
      <w:r>
        <w:rPr>
          <w:rFonts w:hint="eastAsia"/>
          <w:kern w:val="0"/>
          <w:sz w:val="36"/>
          <w:szCs w:val="36"/>
        </w:rPr>
        <w:t>驻浙机构监理人员一览表</w:t>
      </w:r>
    </w:p>
    <w:tbl>
      <w:tblPr>
        <w:tblStyle w:val="6"/>
        <w:tblW w:w="141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900"/>
        <w:gridCol w:w="635"/>
        <w:gridCol w:w="545"/>
        <w:gridCol w:w="955"/>
        <w:gridCol w:w="1565"/>
        <w:gridCol w:w="900"/>
        <w:gridCol w:w="2190"/>
        <w:gridCol w:w="1546"/>
        <w:gridCol w:w="1361"/>
        <w:gridCol w:w="27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序号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 名</w:t>
            </w:r>
          </w:p>
        </w:tc>
        <w:tc>
          <w:tcPr>
            <w:tcW w:w="63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5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年龄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文化</w:t>
            </w:r>
          </w:p>
          <w:p>
            <w:pPr>
              <w:widowControl/>
              <w:ind w:left="0" w:leftChars="0" w:right="0" w:rightChars="0"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程度</w:t>
            </w:r>
          </w:p>
        </w:tc>
        <w:tc>
          <w:tcPr>
            <w:tcW w:w="156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所学专业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 称</w:t>
            </w:r>
          </w:p>
        </w:tc>
        <w:tc>
          <w:tcPr>
            <w:tcW w:w="50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监理工程师注册执业证书</w:t>
            </w:r>
          </w:p>
        </w:tc>
        <w:tc>
          <w:tcPr>
            <w:tcW w:w="2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人防监理人员资格证书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5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156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有效日期</w:t>
            </w:r>
          </w:p>
        </w:tc>
        <w:tc>
          <w:tcPr>
            <w:tcW w:w="1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注册专业</w:t>
            </w: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注册号</w:t>
            </w:r>
          </w:p>
        </w:tc>
        <w:tc>
          <w:tcPr>
            <w:tcW w:w="2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刘洪杰</w:t>
            </w:r>
          </w:p>
        </w:tc>
        <w:tc>
          <w:tcPr>
            <w:tcW w:w="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1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土木工程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高工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2022年07月14日</w:t>
            </w:r>
          </w:p>
        </w:tc>
        <w:tc>
          <w:tcPr>
            <w:tcW w:w="1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房屋建筑工程</w:t>
            </w:r>
          </w:p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市政公用工程</w:t>
            </w: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32000627</w:t>
            </w:r>
          </w:p>
        </w:tc>
        <w:tc>
          <w:tcPr>
            <w:tcW w:w="2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国人防建监资字第140796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刘海奇</w:t>
            </w:r>
          </w:p>
        </w:tc>
        <w:tc>
          <w:tcPr>
            <w:tcW w:w="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1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土木工程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高工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2022年04月10日</w:t>
            </w:r>
          </w:p>
        </w:tc>
        <w:tc>
          <w:tcPr>
            <w:tcW w:w="1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房屋建筑工程</w:t>
            </w:r>
          </w:p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宋体" w:hAnsi="宋体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市政公用工程</w:t>
            </w: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32010651</w:t>
            </w:r>
          </w:p>
        </w:tc>
        <w:tc>
          <w:tcPr>
            <w:tcW w:w="2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国人防建监资字第140165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张跃平</w:t>
            </w:r>
          </w:p>
        </w:tc>
        <w:tc>
          <w:tcPr>
            <w:tcW w:w="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1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土木工程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高工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2021年05月13日</w:t>
            </w:r>
          </w:p>
        </w:tc>
        <w:tc>
          <w:tcPr>
            <w:tcW w:w="1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房屋建筑工程</w:t>
            </w:r>
          </w:p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宋体" w:hAnsi="宋体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公路工程</w:t>
            </w: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32013395</w:t>
            </w:r>
          </w:p>
        </w:tc>
        <w:tc>
          <w:tcPr>
            <w:tcW w:w="2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国人防建监资字第140795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姚  龙</w:t>
            </w:r>
          </w:p>
        </w:tc>
        <w:tc>
          <w:tcPr>
            <w:tcW w:w="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大专</w:t>
            </w:r>
          </w:p>
        </w:tc>
        <w:tc>
          <w:tcPr>
            <w:tcW w:w="1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工程监理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工程师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2022年04月19日</w:t>
            </w:r>
          </w:p>
        </w:tc>
        <w:tc>
          <w:tcPr>
            <w:tcW w:w="1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房屋建筑工程</w:t>
            </w:r>
          </w:p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宋体" w:hAnsi="宋体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市政公用工程</w:t>
            </w: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kern w:val="0"/>
                <w:sz w:val="21"/>
                <w:szCs w:val="21"/>
                <w:lang w:val="en-US" w:eastAsia="zh-CN" w:bidi="ar-SA"/>
              </w:rPr>
              <w:t>32019793</w:t>
            </w:r>
          </w:p>
        </w:tc>
        <w:tc>
          <w:tcPr>
            <w:tcW w:w="2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宋体" w:hAnsi="宋体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kern w:val="0"/>
                <w:sz w:val="21"/>
                <w:szCs w:val="21"/>
                <w:lang w:val="en-US" w:eastAsia="zh-CN" w:bidi="ar-SA"/>
              </w:rPr>
              <w:t>153499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肖  琴</w:t>
            </w:r>
          </w:p>
        </w:tc>
        <w:tc>
          <w:tcPr>
            <w:tcW w:w="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大专</w:t>
            </w:r>
          </w:p>
        </w:tc>
        <w:tc>
          <w:tcPr>
            <w:tcW w:w="1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土木工程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工程师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2022年04月19日</w:t>
            </w:r>
          </w:p>
        </w:tc>
        <w:tc>
          <w:tcPr>
            <w:tcW w:w="1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房屋建筑工程</w:t>
            </w:r>
          </w:p>
          <w:p>
            <w:pPr>
              <w:widowControl/>
              <w:ind w:left="0" w:leftChars="0" w:right="0" w:rightChars="0" w:firstLine="0" w:firstLineChars="0"/>
              <w:jc w:val="center"/>
              <w:rPr>
                <w:rFonts w:hint="default" w:ascii="宋体" w:hAnsi="宋体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市政公用工程</w:t>
            </w: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32019792</w:t>
            </w:r>
          </w:p>
        </w:tc>
        <w:tc>
          <w:tcPr>
            <w:tcW w:w="2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宋体" w:hAnsi="宋体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153500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</w:tbl>
    <w:p>
      <w:pPr>
        <w:rPr>
          <w:rFonts w:ascii="黑体" w:hAnsi="黑体" w:eastAsia="黑体"/>
        </w:rPr>
        <w:sectPr>
          <w:pgSz w:w="16838" w:h="11906" w:orient="landscape"/>
          <w:pgMar w:top="1803" w:right="1440" w:bottom="1803" w:left="1440" w:header="850" w:footer="850" w:gutter="0"/>
          <w:paperSrc/>
          <w:pgNumType w:fmt="numberInDash" w:start="0"/>
          <w:cols w:space="0" w:num="1"/>
          <w:rtlGutter w:val="0"/>
          <w:docGrid w:type="lines" w:linePitch="319" w:charSpace="0"/>
        </w:sectPr>
      </w:pPr>
    </w:p>
    <w:p>
      <w:pPr>
        <w:ind w:left="0" w:leftChars="0" w:right="0" w:rightChars="0" w:firstLine="0" w:firstLineChars="0"/>
        <w:jc w:val="both"/>
        <w:rPr>
          <w:rFonts w:hint="eastAsia" w:eastAsiaTheme="minorEastAsia"/>
          <w:lang w:eastAsia="zh-CN"/>
        </w:rPr>
      </w:pPr>
    </w:p>
    <w:sectPr>
      <w:pgSz w:w="16838" w:h="11906" w:orient="landscape"/>
      <w:pgMar w:top="1803" w:right="1440" w:bottom="1803" w:left="1440" w:header="850" w:footer="850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98A76CA"/>
    <w:rsid w:val="003F541D"/>
    <w:rsid w:val="00A73B9B"/>
    <w:rsid w:val="00B25D20"/>
    <w:rsid w:val="00D55EC8"/>
    <w:rsid w:val="00E356D6"/>
    <w:rsid w:val="05BD3956"/>
    <w:rsid w:val="0F0C384C"/>
    <w:rsid w:val="19154AA1"/>
    <w:rsid w:val="22F0293B"/>
    <w:rsid w:val="239923D8"/>
    <w:rsid w:val="25173F82"/>
    <w:rsid w:val="312C0C8A"/>
    <w:rsid w:val="398A76CA"/>
    <w:rsid w:val="41EB416B"/>
    <w:rsid w:val="43310F36"/>
    <w:rsid w:val="4A80109C"/>
    <w:rsid w:val="4CB65453"/>
    <w:rsid w:val="517A2AF5"/>
    <w:rsid w:val="54C926DE"/>
    <w:rsid w:val="63B47FED"/>
    <w:rsid w:val="64CB5F30"/>
    <w:rsid w:val="6C3040CF"/>
    <w:rsid w:val="73986440"/>
    <w:rsid w:val="7B04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napToGrid w:val="0"/>
      <w:spacing w:beforeLines="0" w:beforeAutospacing="0" w:afterLines="0" w:afterAutospacing="0" w:line="360" w:lineRule="auto"/>
      <w:jc w:val="center"/>
      <w:outlineLvl w:val="0"/>
    </w:pPr>
    <w:rPr>
      <w:b/>
      <w:kern w:val="44"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2"/>
    <customShpInfo spid="_x0000_s2050"/>
    <customShpInfo spid="_x0000_s2071"/>
    <customShpInfo spid="_x0000_s2068"/>
    <customShpInfo spid="_x0000_s2070"/>
    <customShpInfo spid="_x0000_s2069"/>
    <customShpInfo spid="_x0000_s2067"/>
    <customShpInfo spid="_x0000_s2066"/>
    <customShpInfo spid="_x0000_s2065"/>
    <customShpInfo spid="_x0000_s2061"/>
    <customShpInfo spid="_x0000_s2055"/>
    <customShpInfo spid="_x0000_s2064"/>
    <customShpInfo spid="_x0000_s2063"/>
    <customShpInfo spid="_x0000_s2062"/>
    <customShpInfo spid="_x0000_s2060"/>
    <customShpInfo spid="_x0000_s2058"/>
    <customShpInfo spid="_x0000_s2057"/>
    <customShpInfo spid="_x0000_s2056"/>
    <customShpInfo spid="_x0000_s2054"/>
    <customShpInfo spid="_x0000_s2053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343</Words>
  <Characters>1959</Characters>
  <Lines>16</Lines>
  <Paragraphs>4</Paragraphs>
  <TotalTime>8</TotalTime>
  <ScaleCrop>false</ScaleCrop>
  <LinksUpToDate>false</LinksUpToDate>
  <CharactersWithSpaces>2298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2019-05-29T01:24:00Z</dcterms:created>
  <dc:creator>wjb</dc:creator>
  <cp:lastModifiedBy>kunnn</cp:lastModifiedBy>
  <cp:lastPrinted>2020-06-01T09:48:00Z</cp:lastPrinted>
  <dcterms:modified xsi:type="dcterms:W3CDTF">2020-06-05T06:32:42Z</dcterms:modified>
  <dc:title>外省人防工程监理单位资质备案申请表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